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0FF2" w:rsidRDefault="00060FF2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</w:rPr>
        <w:drawing>
          <wp:inline distT="0" distB="0" distL="0" distR="0">
            <wp:extent cx="6477000" cy="92826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809" cy="9283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F545C" w:rsidRPr="00EE1AB4" w:rsidRDefault="008E1DA8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lastRenderedPageBreak/>
        <w:t xml:space="preserve">1. </w:t>
      </w:r>
      <w:r w:rsidR="00FF545C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Пояснительная записка</w:t>
      </w:r>
      <w:r w:rsidR="00841132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.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Данная рабочая программа по географии разработана на основе </w:t>
      </w:r>
      <w:proofErr w:type="spellStart"/>
      <w:r w:rsidRPr="00EE1AB4">
        <w:rPr>
          <w:rFonts w:ascii="Times New Roman" w:hAnsi="Times New Roman" w:cs="Times New Roman"/>
          <w:sz w:val="24"/>
          <w:szCs w:val="24"/>
        </w:rPr>
        <w:t>нормативно­правовых</w:t>
      </w:r>
      <w:proofErr w:type="spellEnd"/>
      <w:r w:rsidRPr="00EE1AB4">
        <w:rPr>
          <w:rFonts w:ascii="Times New Roman" w:hAnsi="Times New Roman" w:cs="Times New Roman"/>
          <w:sz w:val="24"/>
          <w:szCs w:val="24"/>
        </w:rPr>
        <w:t xml:space="preserve"> документов:</w:t>
      </w:r>
    </w:p>
    <w:p w:rsidR="00786890" w:rsidRPr="00EE1AB4" w:rsidRDefault="00EE1AB4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Закона </w:t>
      </w:r>
      <w:r w:rsidR="00786890" w:rsidRPr="00EE1AB4">
        <w:rPr>
          <w:rFonts w:ascii="Times New Roman" w:hAnsi="Times New Roman" w:cs="Times New Roman"/>
          <w:color w:val="000000"/>
          <w:sz w:val="24"/>
          <w:szCs w:val="24"/>
        </w:rPr>
        <w:t>«Об образовании в Российской Федерации» № 273 ФЗ от 29.12.2012 г.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Приказа Министерства образования и науки РФ от 31.12.2015 3 1577 «О внесении изменений в Федеральный Государственный образовательный стандарт основного общего образования», утвержденный Приказом Министерства образования и науки РФ от 17.12.2010 г.  №1897 п. 18.2.2. 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>Письма Министерства образования Ростовской области № 24/4.1 «О примерной структуре рабочих программ учителей».</w:t>
      </w:r>
      <w:r w:rsidRPr="00EE1AB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bCs/>
          <w:sz w:val="24"/>
          <w:szCs w:val="24"/>
        </w:rPr>
        <w:t>Требования к оснащению образовательного процесса в соответствии с содержательным наполнением учебных предметов федерального компонента государственного образовательного стандарта (</w:t>
      </w:r>
      <w:r w:rsidRPr="00EE1AB4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EE1AB4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EE1AB4">
        <w:rPr>
          <w:rFonts w:ascii="Times New Roman" w:hAnsi="Times New Roman" w:cs="Times New Roman"/>
          <w:sz w:val="24"/>
          <w:szCs w:val="24"/>
        </w:rPr>
        <w:t xml:space="preserve"> России от 04.10.2010 г. N 986 г. Москва)</w:t>
      </w:r>
      <w:r w:rsidRPr="00EE1AB4">
        <w:rPr>
          <w:rFonts w:ascii="Times New Roman" w:hAnsi="Times New Roman" w:cs="Times New Roman"/>
          <w:bCs/>
          <w:sz w:val="24"/>
          <w:szCs w:val="24"/>
        </w:rPr>
        <w:t>;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СанПиН, 2.4.2.2821-10 «Санитарно-эпидемиологические требования к условиям и организации обучения в </w:t>
      </w:r>
      <w:proofErr w:type="gramStart"/>
      <w:r w:rsidRPr="00EE1AB4">
        <w:rPr>
          <w:rFonts w:ascii="Times New Roman" w:hAnsi="Times New Roman" w:cs="Times New Roman"/>
          <w:sz w:val="24"/>
          <w:szCs w:val="24"/>
        </w:rPr>
        <w:t>общеобразовательных  учреждениях</w:t>
      </w:r>
      <w:proofErr w:type="gramEnd"/>
      <w:r w:rsidRPr="00EE1AB4">
        <w:rPr>
          <w:rFonts w:ascii="Times New Roman" w:hAnsi="Times New Roman" w:cs="Times New Roman"/>
          <w:sz w:val="24"/>
          <w:szCs w:val="24"/>
        </w:rPr>
        <w:t>» (утвержденные постановлением Главного государственного санитарного врача Российской Федерации 29.12.2010 г. №189);</w:t>
      </w:r>
      <w:r w:rsidRPr="00EE1AB4"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bCs/>
          <w:sz w:val="24"/>
          <w:szCs w:val="24"/>
        </w:rPr>
        <w:t>Федеральный перечень учебников, утвержденных, рекомендованных (допущенных) к использованию в образовательном процессе в образовательных учреждениях, реализующих программы общего образования;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Концепция духовно-нравственного развития и воспи</w:t>
      </w:r>
      <w:r w:rsidRPr="00EE1AB4">
        <w:rPr>
          <w:rFonts w:ascii="Times New Roman" w:hAnsi="Times New Roman" w:cs="Times New Roman"/>
          <w:sz w:val="24"/>
          <w:szCs w:val="24"/>
        </w:rPr>
        <w:softHyphen/>
        <w:t>тания личности гражданина России;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Примерные программы основного общего образования по учебным предметам. – география.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Программа по географии.;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Основная образовательная программа основного общего образования </w:t>
      </w:r>
    </w:p>
    <w:p w:rsidR="00C05834" w:rsidRPr="00EE1AB4" w:rsidRDefault="00C05834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       Курс нацелен на изучение </w:t>
      </w:r>
      <w:r w:rsidRPr="00EE1AB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географической среды в целом и ее пространственной дифференциации в условиях разных территорий и акваторий Земли.</w:t>
      </w:r>
    </w:p>
    <w:p w:rsidR="001630B2" w:rsidRPr="00EE1AB4" w:rsidRDefault="0078689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       </w:t>
      </w:r>
      <w:r w:rsidR="008E1DA8" w:rsidRPr="00EE1AB4">
        <w:rPr>
          <w:rFonts w:ascii="Times New Roman" w:eastAsia="Times New Roman" w:hAnsi="Times New Roman" w:cs="Times New Roman"/>
          <w:bCs/>
          <w:iCs/>
          <w:sz w:val="24"/>
          <w:szCs w:val="24"/>
        </w:rPr>
        <w:t>Цель программы:</w:t>
      </w:r>
      <w:r w:rsidR="008E1DA8" w:rsidRPr="00EE1AB4">
        <w:rPr>
          <w:rFonts w:ascii="Times New Roman" w:eastAsia="Times New Roman" w:hAnsi="Times New Roman" w:cs="Times New Roman"/>
          <w:bCs/>
          <w:i/>
          <w:iCs/>
          <w:sz w:val="24"/>
          <w:szCs w:val="24"/>
        </w:rPr>
        <w:t xml:space="preserve"> </w:t>
      </w:r>
      <w:r w:rsidR="001630B2" w:rsidRPr="00EE1AB4">
        <w:rPr>
          <w:rFonts w:ascii="Times New Roman" w:eastAsia="Times New Roman" w:hAnsi="Times New Roman" w:cs="Times New Roman"/>
          <w:bCs/>
          <w:iCs/>
          <w:sz w:val="24"/>
          <w:szCs w:val="24"/>
        </w:rPr>
        <w:t>С</w:t>
      </w:r>
      <w:r w:rsidR="001630B2" w:rsidRPr="00EE1AB4">
        <w:rPr>
          <w:rFonts w:ascii="Times New Roman" w:eastAsia="Times New Roman" w:hAnsi="Times New Roman" w:cs="Times New Roman"/>
          <w:sz w:val="24"/>
          <w:szCs w:val="24"/>
        </w:rPr>
        <w:t>оздание</w:t>
      </w:r>
      <w:r w:rsidR="00F3075D" w:rsidRPr="00EE1AB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1630B2" w:rsidRPr="00EE1AB4">
        <w:rPr>
          <w:rFonts w:ascii="Times New Roman" w:eastAsia="Times New Roman" w:hAnsi="Times New Roman" w:cs="Times New Roman"/>
          <w:sz w:val="24"/>
          <w:szCs w:val="24"/>
        </w:rPr>
        <w:t>условий для всестороннего развития личности ребенка, формирования географических знаний, умений, опыта творческой деятельности и ценностного отношения к миру; понимания закономерностей развития географической оболочки. Развитие общей географической культуры учащихся.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sz w:val="24"/>
          <w:szCs w:val="24"/>
        </w:rPr>
        <w:t>Задачи программы: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природой матери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ков и стран, дать представление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о красоте и разнообразии </w:t>
      </w:r>
      <w:proofErr w:type="gram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природы,  растительного</w:t>
      </w:r>
      <w:proofErr w:type="gram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животного мира.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детей с традициями и обычаями жизни изучаемого народа.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использованию полученных знаний в разнообразных видах деятельности.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Способствовать формированию у учащихся коммуникативных черт личности: взаимопомощь, дружба, умение работать в группах и коллективе;  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Побу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ждать и поддерживать стремление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школьников к обогащению новыми знаниями, интересными фактами, понятиями, отражающими различные стороны жизни природы и общества;</w:t>
      </w:r>
    </w:p>
    <w:p w:rsidR="001630B2" w:rsidRPr="00EE1AB4" w:rsidRDefault="001630B2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Обеспечить через использование в работе кружка средств и приемов занимательности, игровых моментов развитие познавательного интереса к географической науке;</w:t>
      </w:r>
    </w:p>
    <w:p w:rsidR="005B358C" w:rsidRPr="00EE1AB4" w:rsidRDefault="00EE1AB4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Создавать условия для развития</w:t>
      </w:r>
      <w:r w:rsidR="001630B2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творческих способностей учащихся, реализации их индивидуальных возможностей и потребностей в учебной деятельности.</w:t>
      </w:r>
      <w:r w:rsidR="005B358C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</w:t>
      </w:r>
    </w:p>
    <w:p w:rsidR="001630B2" w:rsidRPr="00EE1AB4" w:rsidRDefault="005B358C" w:rsidP="00EE1AB4">
      <w:pPr>
        <w:spacing w:after="0" w:line="240" w:lineRule="auto"/>
        <w:rPr>
          <w:rFonts w:ascii="Times New Roman" w:eastAsia="Times New Roman" w:hAnsi="Times New Roman" w:cs="Times New Roman"/>
          <w:i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>Ф</w:t>
      </w:r>
      <w:r w:rsidR="001630B2" w:rsidRPr="00EE1AB4">
        <w:rPr>
          <w:rFonts w:ascii="Times New Roman" w:eastAsia="Times New Roman" w:hAnsi="Times New Roman" w:cs="Times New Roman"/>
          <w:sz w:val="24"/>
          <w:szCs w:val="24"/>
        </w:rPr>
        <w:t>ормирования представления о странах мира.</w:t>
      </w:r>
    </w:p>
    <w:p w:rsidR="00896CFB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Актуальность.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Программа 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дополнительного образования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“Пут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ешествие по материкам и </w:t>
      </w:r>
      <w:proofErr w:type="gramStart"/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странам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” </w:t>
      </w:r>
      <w:r w:rsidR="00C06E3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направлен</w:t>
      </w:r>
      <w:r w:rsidR="00C0583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а</w:t>
      </w:r>
      <w:proofErr w:type="gramEnd"/>
      <w:r w:rsidR="00C06E3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на активизацию познавательной деятельности учащихся, на расширение кругозора об истории  формирования нашей планеты, истории развитии жизни на Земле; на понимание закономерностей географической оболочки Земли, понимания особенностей природы Земли и природы материков и океанов. Данный курс позволит больше узнать о странах и народах материков. 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Открывшиеся в последние десятилетия возможности путешествовать позволяют применять полученные учащимися знания на практике.</w:t>
      </w:r>
      <w:r w:rsidR="008E1DA8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Поэтому очевидно, что данный курс в современной школе является актуальным и необходимым для изучения.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  Современный мир очень интересен и привлекателен тем, что встреча с ним – это знакомство с прекрасным и неизвестным. Каждый учащийся открывает что – то для себя и друзей. Путешествуя по странам через образные рассказы экскурсовода учителя или ученика и красочные видеофильмы, учащихся заинтересуют уже знакомые образы –</w:t>
      </w:r>
      <w:r w:rsidR="008E1DA8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Египетские пирамиды, вулканы Исландии, пустыни Австралии, и совсем новые, но прекрасные творения рук человеческих – Мавзолей Тадж-Махал в Индии, Стоунхендж в Великобритании, мечети в Турции и другие.</w:t>
      </w:r>
    </w:p>
    <w:p w:rsidR="00F3075D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    Содержание программы включает новые знания и новые образы.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Программа построена на основе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межпредметной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интеграции с историей, биологией, искусством, психологией, архитектурой.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 Особенностью данного курса является то, что некоторые направления данного курса изучаются с использованием новейшей телекоммуникационной технологии. Живя в информационном обществе, дети должны иметь представление о различных информационных процессах, владеть основными элементами информационной культуры. Использование компьютерных технологий позволяет максимально учитывать индивидуальные особенности учащихся: задавать темп изучения материала, адаптировать учебные знания к возможностям ученика. Так же учащиеся получают удовлетворение познавательного интереса, возникает желание познавать мир.</w:t>
      </w:r>
    </w:p>
    <w:p w:rsidR="003E4AB0" w:rsidRPr="00EE1AB4" w:rsidRDefault="00FF545C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>  Занятия данного курса влияют на осознанный выбор социально – экономического профиля обучения, на выбор в дальнейшем профессии, связанной с ветвью географии.</w:t>
      </w:r>
      <w:r w:rsidR="008E1DA8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       </w:t>
      </w:r>
      <w:r w:rsidR="003E4AB0" w:rsidRPr="00EE1AB4">
        <w:rPr>
          <w:rFonts w:ascii="Times New Roman" w:hAnsi="Times New Roman" w:cs="Times New Roman"/>
          <w:bCs/>
          <w:iCs/>
          <w:sz w:val="24"/>
          <w:szCs w:val="24"/>
        </w:rPr>
        <w:t>Практическая значимость курса.</w:t>
      </w:r>
      <w:r w:rsidR="003E4AB0" w:rsidRPr="00EE1AB4">
        <w:rPr>
          <w:rFonts w:ascii="Times New Roman" w:hAnsi="Times New Roman" w:cs="Times New Roman"/>
          <w:sz w:val="24"/>
          <w:szCs w:val="24"/>
        </w:rPr>
        <w:t xml:space="preserve">  Данный курс поможет учащимся в подготовке к олимпиаде, </w:t>
      </w:r>
      <w:proofErr w:type="gramStart"/>
      <w:r w:rsidR="003E4AB0" w:rsidRPr="00EE1AB4">
        <w:rPr>
          <w:rFonts w:ascii="Times New Roman" w:hAnsi="Times New Roman" w:cs="Times New Roman"/>
          <w:sz w:val="24"/>
          <w:szCs w:val="24"/>
        </w:rPr>
        <w:t>к  государственной</w:t>
      </w:r>
      <w:proofErr w:type="gramEnd"/>
      <w:r w:rsidR="003E4AB0" w:rsidRPr="00EE1AB4">
        <w:rPr>
          <w:rFonts w:ascii="Times New Roman" w:hAnsi="Times New Roman" w:cs="Times New Roman"/>
          <w:sz w:val="24"/>
          <w:szCs w:val="24"/>
        </w:rPr>
        <w:t xml:space="preserve"> итоговой аттестации ОГЭ по предмету, поскольку в контрольно- измерительных материалах ГИА и ЕГЭ предлагаются задания, в которых необходимо дать ответ на основе установления закономерностей, на знание географической номенклатуры, особенностей природы материков. 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iCs/>
          <w:sz w:val="24"/>
          <w:szCs w:val="24"/>
        </w:rPr>
        <w:t>Главная педагогическая идея – культурологическая составляющая. курса.</w:t>
      </w:r>
      <w:r w:rsidRPr="00EE1AB4">
        <w:rPr>
          <w:rFonts w:ascii="Times New Roman" w:eastAsia="Times New Roman" w:hAnsi="Times New Roman" w:cs="Times New Roman"/>
          <w:sz w:val="24"/>
          <w:szCs w:val="24"/>
        </w:rPr>
        <w:t> География – единственный школьный предмет, который объединяет общественно-научные и естественнонаучные знания, что позволяет сформировать в целом культуру молодого поколения. В разных разделах курса представлены исторические, экологические, этнографические вопросы, что позволяет установить тесную взаимосвязь природы и общества. Это определяет образовательное, развивающее и воспитательное значение географии.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iCs/>
          <w:sz w:val="24"/>
          <w:szCs w:val="24"/>
        </w:rPr>
        <w:t>Основные принципы</w:t>
      </w:r>
      <w:r w:rsidRPr="00EE1AB4">
        <w:rPr>
          <w:rFonts w:ascii="Times New Roman" w:eastAsia="Times New Roman" w:hAnsi="Times New Roman" w:cs="Times New Roman"/>
          <w:sz w:val="24"/>
          <w:szCs w:val="24"/>
        </w:rPr>
        <w:t> построения программы: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>преемственность: в рабочей программе соблюдается преемственность с примерными программами начального общего образования, в том числе и в использовании основных видов учебной деятельности обучающихся, с программой по географии для основного общего образования;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последовательность: построение учебного содержания курса осуществляется последовательно от общего к частному, от простого к сложному с учётом реализации </w:t>
      </w:r>
      <w:proofErr w:type="spellStart"/>
      <w:r w:rsidRPr="00EE1AB4">
        <w:rPr>
          <w:rFonts w:ascii="Times New Roman" w:eastAsia="Times New Roman" w:hAnsi="Times New Roman" w:cs="Times New Roman"/>
          <w:sz w:val="24"/>
          <w:szCs w:val="24"/>
        </w:rPr>
        <w:t>внутрипредметных</w:t>
      </w:r>
      <w:proofErr w:type="spellEnd"/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 и </w:t>
      </w:r>
      <w:proofErr w:type="spellStart"/>
      <w:r w:rsidRPr="00EE1AB4">
        <w:rPr>
          <w:rFonts w:ascii="Times New Roman" w:eastAsia="Times New Roman" w:hAnsi="Times New Roman" w:cs="Times New Roman"/>
          <w:sz w:val="24"/>
          <w:szCs w:val="24"/>
        </w:rPr>
        <w:t>метапредметных</w:t>
      </w:r>
      <w:proofErr w:type="spellEnd"/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 связей;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>сочетание научности и доступности: программа опирается на новейшие достижения познания, а доступность достигается путем применения современных образовательных технологий;</w:t>
      </w:r>
    </w:p>
    <w:p w:rsidR="003E4AB0" w:rsidRPr="00EE1AB4" w:rsidRDefault="003E4AB0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личностно-ориентированный подход и социализация: учет индивидуальных особенностей обучающихся, привлечение к социально-значимой деятельности в рамках сотрудничества </w:t>
      </w:r>
    </w:p>
    <w:p w:rsidR="003E4AB0" w:rsidRPr="00EE1AB4" w:rsidRDefault="008E1DA8" w:rsidP="00EE1AB4">
      <w:pPr>
        <w:spacing w:after="0" w:line="240" w:lineRule="auto"/>
        <w:rPr>
          <w:rFonts w:ascii="Times New Roman" w:hAnsi="Times New Roman" w:cs="Times New Roman"/>
          <w:bCs/>
          <w:iCs/>
          <w:color w:val="FF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Программа </w:t>
      </w:r>
      <w:r w:rsidR="00EE1AB4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дополнительного образования </w:t>
      </w:r>
      <w:r w:rsidRPr="00EE1AB4">
        <w:rPr>
          <w:rFonts w:ascii="Times New Roman" w:hAnsi="Times New Roman" w:cs="Times New Roman"/>
          <w:color w:val="000000"/>
          <w:sz w:val="24"/>
          <w:szCs w:val="24"/>
        </w:rPr>
        <w:t>“Путешествие по материкам и ст</w:t>
      </w:r>
      <w:r w:rsidR="00333740" w:rsidRPr="00EE1AB4">
        <w:rPr>
          <w:rFonts w:ascii="Times New Roman" w:hAnsi="Times New Roman" w:cs="Times New Roman"/>
          <w:color w:val="000000"/>
          <w:sz w:val="24"/>
          <w:szCs w:val="24"/>
        </w:rPr>
        <w:t>ранам</w:t>
      </w:r>
      <w:r w:rsidR="00C05834" w:rsidRPr="00EE1AB4">
        <w:rPr>
          <w:rFonts w:ascii="Times New Roman" w:hAnsi="Times New Roman" w:cs="Times New Roman"/>
          <w:color w:val="000000"/>
          <w:sz w:val="24"/>
          <w:szCs w:val="24"/>
        </w:rPr>
        <w:t>” рассчитана на 34 часа</w:t>
      </w:r>
    </w:p>
    <w:p w:rsidR="001F3816" w:rsidRPr="00EE1AB4" w:rsidRDefault="008E1DA8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bCs/>
          <w:iCs/>
          <w:sz w:val="24"/>
          <w:szCs w:val="24"/>
        </w:rPr>
        <w:t>2</w:t>
      </w:r>
      <w:r w:rsidR="001F3816" w:rsidRPr="00EE1AB4">
        <w:rPr>
          <w:rFonts w:ascii="Times New Roman" w:hAnsi="Times New Roman" w:cs="Times New Roman"/>
          <w:bCs/>
          <w:iCs/>
          <w:sz w:val="24"/>
          <w:szCs w:val="24"/>
        </w:rPr>
        <w:t>. Результаты обучения.</w:t>
      </w:r>
    </w:p>
    <w:p w:rsidR="001373DF" w:rsidRPr="00EE1AB4" w:rsidRDefault="001F3816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bCs/>
          <w:iCs/>
          <w:sz w:val="24"/>
          <w:szCs w:val="24"/>
        </w:rPr>
        <w:t>Личностные результаты</w:t>
      </w:r>
      <w:r w:rsidRPr="00EE1AB4">
        <w:rPr>
          <w:rFonts w:ascii="Times New Roman" w:hAnsi="Times New Roman" w:cs="Times New Roman"/>
          <w:sz w:val="24"/>
          <w:szCs w:val="24"/>
        </w:rPr>
        <w:t>.</w:t>
      </w:r>
      <w:r w:rsidR="008E1DA8" w:rsidRPr="00EE1A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="001373DF" w:rsidRPr="00EE1AB4">
        <w:rPr>
          <w:rFonts w:ascii="Times New Roman" w:hAnsi="Times New Roman" w:cs="Times New Roman"/>
          <w:color w:val="000000"/>
          <w:sz w:val="24"/>
          <w:szCs w:val="24"/>
        </w:rPr>
        <w:t>Личностными результатами освоения программы “Путешествие по материкам и странам” является: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>- формирование всесторонне образованной, инициативной и успешной личности, обладающей системой</w:t>
      </w:r>
      <w:r w:rsidR="00333740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современных мировоззренческих </w:t>
      </w:r>
      <w:r w:rsidRPr="00EE1AB4">
        <w:rPr>
          <w:rFonts w:ascii="Times New Roman" w:hAnsi="Times New Roman" w:cs="Times New Roman"/>
          <w:color w:val="000000"/>
          <w:sz w:val="24"/>
          <w:szCs w:val="24"/>
        </w:rPr>
        <w:t>взглядов, ценностных ориентаций, идейно-нравственных, культурных, гуманистических и эстетических принципов и норм поведения: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формирование целостного мировоззрения, соответствующего современному уровню развития науки и общественной практики, а также социальному, куль</w:t>
      </w:r>
      <w:r w:rsidR="00333740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турному, языковому и духовному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многообразие современного мира;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формирование ответственного отношения к учению, готовности к саморазвитию и самообразованию на основе мотивации к обучению и познанию, осознанному выбору с учетом познавательных интересов;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формирование познавательной и информационной культуры, в том числе развитие навыков </w:t>
      </w:r>
      <w:proofErr w:type="gram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самостоятельной  работы</w:t>
      </w:r>
      <w:proofErr w:type="gram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 учебными пособиями, книгами, доступными инструментами и техническими средствами информационных технологий;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здоровья людей;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толерантности как нормы сознательного и доброжелательного отношения к другому человеку, его мнению, мировоззрению, культуре, языку, вере, гражданской позиции;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основ социально – критического мышления;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коммуникативной компетентности в образовательной, общественно полезной, исследовательской, творческой и других видах деятельности;</w:t>
      </w:r>
    </w:p>
    <w:p w:rsidR="001373DF" w:rsidRPr="00EE1AB4" w:rsidRDefault="001373D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основ экологического сознания на основе признания ценности жизни во всех ее проявлениях и необходимости ответственного, бережного отношения к окружающей среде;</w:t>
      </w:r>
    </w:p>
    <w:p w:rsidR="00EE1AB4" w:rsidRPr="00EE1AB4" w:rsidRDefault="00621E0D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proofErr w:type="spellStart"/>
      <w:r w:rsidRPr="00EE1AB4">
        <w:rPr>
          <w:rFonts w:ascii="Times New Roman" w:hAnsi="Times New Roman" w:cs="Times New Roman"/>
          <w:bCs/>
          <w:sz w:val="24"/>
          <w:szCs w:val="24"/>
        </w:rPr>
        <w:t>Метапредметными</w:t>
      </w:r>
      <w:proofErr w:type="spellEnd"/>
      <w:r w:rsidRPr="00EE1AB4"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EE1AB4">
        <w:rPr>
          <w:rFonts w:ascii="Times New Roman" w:hAnsi="Times New Roman" w:cs="Times New Roman"/>
          <w:bCs/>
          <w:sz w:val="24"/>
          <w:szCs w:val="24"/>
        </w:rPr>
        <w:t>результами</w:t>
      </w:r>
      <w:proofErr w:type="spellEnd"/>
      <w:r w:rsidRPr="00EE1AB4">
        <w:rPr>
          <w:rFonts w:ascii="Times New Roman" w:hAnsi="Times New Roman" w:cs="Times New Roman"/>
          <w:bCs/>
          <w:color w:val="000000"/>
          <w:sz w:val="24"/>
          <w:szCs w:val="24"/>
        </w:rPr>
        <w:t> </w:t>
      </w:r>
      <w:proofErr w:type="gramStart"/>
      <w:r w:rsidRPr="00EE1AB4">
        <w:rPr>
          <w:rFonts w:ascii="Times New Roman" w:hAnsi="Times New Roman" w:cs="Times New Roman"/>
          <w:color w:val="000000"/>
          <w:sz w:val="24"/>
          <w:szCs w:val="24"/>
        </w:rPr>
        <w:t>освоения  программы</w:t>
      </w:r>
      <w:proofErr w:type="gramEnd"/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“Путешествие по странам и континентам” являются:</w:t>
      </w:r>
      <w:r w:rsidR="000508CF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</w:t>
      </w:r>
    </w:p>
    <w:p w:rsidR="00EE1AB4" w:rsidRPr="00EE1AB4" w:rsidRDefault="000508CF" w:rsidP="00EE1AB4">
      <w:pPr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- </w:t>
      </w:r>
      <w:r w:rsidR="00621E0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умение самостоятельно определять цели своего обучения, ставить и формулировать для себя новые задачи в учебе и познавательной деятельности;  </w:t>
      </w: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                                          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hAnsi="Times New Roman" w:cs="Times New Roman"/>
          <w:color w:val="000000"/>
          <w:sz w:val="24"/>
          <w:szCs w:val="24"/>
        </w:rPr>
        <w:t>-</w:t>
      </w:r>
      <w:r w:rsidR="00621E0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умение </w:t>
      </w:r>
      <w:proofErr w:type="gramStart"/>
      <w:r w:rsidR="00621E0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овладевать  навыками</w:t>
      </w:r>
      <w:proofErr w:type="gramEnd"/>
      <w:r w:rsidR="00621E0D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самостоятельного приобретения новых знаний, организации учебной деятельности, поиск средств ее осуществления;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умение самостоятельно планировать пути достижения целей, осознанно выбирать наиболее эффективные способы решения учебных и познавательных задач;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 умение соотносить свои действия с планируемыми результатами, осуществлять контроль своей деятельности в процессе достижения результата, корректировать свои действия в соответствии с изменяющейся ситуацией;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определять понятия, создавать обобщения, самостоятельно выбирать основания и критерии для классификации, устанавливать причинно-следственные связи и делать выводы;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организовывать сотрудничество, работать индивидуально и в группе; умение осознанно использовать речевые средства для выражения своих мыслей и потребностей;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 умение извлекать информацию из различных источников, умение свободно пользоваться справочной литературой;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на практике пользоваться основными логическими приемами, методами наблюдения, моделирование, объяснения, решение проблем, прогнозирования;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-и умение работать в группе – эффективно сотрудничать и взаимодействовать на основе координации различных позиций при </w:t>
      </w:r>
      <w:proofErr w:type="gram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выработке  общего</w:t>
      </w:r>
      <w:proofErr w:type="gram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решения  в совместной деятельности, слушать партнера, формулировать и аргументировать свое мнение;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и развитие компетентности в области использования ИКТ;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и развитие экологического мышления, умение применять его на практике;</w:t>
      </w:r>
    </w:p>
    <w:p w:rsidR="000508CF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умений ставить вопросы, выдвигать гипотезу и обосновывать ее, давать определение понятиям;</w:t>
      </w:r>
    </w:p>
    <w:p w:rsidR="000C0399" w:rsidRPr="00EE1AB4" w:rsidRDefault="000508CF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осознан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ной адекватной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и критической оценки в учебной деятельности, умение самостоятельно оценивать свои действия и действие одноклассников.</w:t>
      </w:r>
      <w:r w:rsidR="000C0399" w:rsidRPr="00EE1AB4">
        <w:rPr>
          <w:rFonts w:ascii="Times New Roman" w:hAnsi="Times New Roman" w:cs="Times New Roman"/>
          <w:bCs/>
          <w:iCs/>
          <w:sz w:val="24"/>
          <w:szCs w:val="24"/>
        </w:rPr>
        <w:t xml:space="preserve">                                                                                                                                        Предметные результаты</w:t>
      </w:r>
      <w:r w:rsidR="000C0399" w:rsidRPr="00EE1AB4">
        <w:rPr>
          <w:rFonts w:ascii="Times New Roman" w:hAnsi="Times New Roman" w:cs="Times New Roman"/>
          <w:sz w:val="24"/>
          <w:szCs w:val="24"/>
        </w:rPr>
        <w:t xml:space="preserve">.                                                                                                                          </w:t>
      </w:r>
      <w:r w:rsidR="000C0399" w:rsidRPr="00EE1AB4">
        <w:rPr>
          <w:rFonts w:ascii="Times New Roman" w:eastAsia="Times New Roman" w:hAnsi="Times New Roman" w:cs="Times New Roman"/>
          <w:bCs/>
          <w:sz w:val="24"/>
          <w:szCs w:val="24"/>
        </w:rPr>
        <w:t>Предметными результатами</w:t>
      </w:r>
      <w:r w:rsidR="000C0399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освоения</w:t>
      </w:r>
      <w:r w:rsidR="000C0399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программы “Путе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шествие по материкам и странам</w:t>
      </w:r>
      <w:r w:rsidR="000C0399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” являются: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-формирование представлений о географической науке, ее роли в освоении планеты человеком, географических знаниях как компоненте научной картины мира, их необхо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димости для решения современных практических задач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человечества и своей страны;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формирование первичных навыков использования территориального подхода как основы географического мышления для осознания своего места в целостном, многообразном и быстро изменяющемся мире и адекватной ориентации в нем;</w:t>
      </w:r>
    </w:p>
    <w:p w:rsidR="000C0399" w:rsidRPr="00EE1AB4" w:rsidRDefault="00EE1AB4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умений и навыков</w:t>
      </w:r>
      <w:r w:rsidR="000C0399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использования разнообразных географических знаний в повседневной жизни для объяснения и оценки различных явлений и процессов, самостоятельного оценивания уровня безопасности окружающей среды;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основами картографической грамотности и использования географической к</w:t>
      </w:r>
      <w:r w:rsidR="00EE1AB4"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арты как одного из «языков» международного </w:t>
      </w:r>
      <w:proofErr w:type="gram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общения ;</w:t>
      </w:r>
      <w:proofErr w:type="gramEnd"/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овладение основными навыками нахождения, использования и презентации географической информации.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будут иметь представление: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r w:rsidRPr="00EE1AB4">
        <w:rPr>
          <w:rFonts w:ascii="Times New Roman" w:eastAsia="Times New Roman" w:hAnsi="Times New Roman" w:cs="Times New Roman"/>
          <w:sz w:val="24"/>
          <w:szCs w:val="24"/>
        </w:rPr>
        <w:t>о формировании облика планеты и жизни на Земле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о силах, способствующих формированию облика нашей Земли;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природе материков, океанов, стран;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-- о традициях и обычаях населения стран мира;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о ценностях культуры данной страны.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Учащиеся должны знать: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историю формирования нашей планеты Земли;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знать закономерности формирования географической оболочки.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-знать особенности природы материков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 примеры чудес природы материков и достопримечательностей изучаемых стран</w:t>
      </w:r>
    </w:p>
    <w:p w:rsidR="00EE1AB4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Учащийся должен</w:t>
      </w:r>
      <w:r w:rsidRPr="00EE1AB4">
        <w:rPr>
          <w:rStyle w:val="apple-converted-space"/>
          <w:rFonts w:ascii="Times New Roman" w:hAnsi="Times New Roman" w:cs="Times New Roman"/>
          <w:b/>
          <w:sz w:val="24"/>
          <w:szCs w:val="24"/>
        </w:rPr>
        <w:t> </w:t>
      </w:r>
      <w:proofErr w:type="gramStart"/>
      <w:r w:rsidRPr="00EE1AB4">
        <w:rPr>
          <w:rFonts w:ascii="Times New Roman" w:hAnsi="Times New Roman" w:cs="Times New Roman"/>
          <w:iCs/>
          <w:sz w:val="24"/>
          <w:szCs w:val="24"/>
        </w:rPr>
        <w:t>уметь</w:t>
      </w:r>
      <w:r w:rsidRPr="00EE1AB4">
        <w:rPr>
          <w:rFonts w:ascii="Times New Roman" w:hAnsi="Times New Roman" w:cs="Times New Roman"/>
          <w:sz w:val="24"/>
          <w:szCs w:val="24"/>
        </w:rPr>
        <w:t xml:space="preserve">:   </w:t>
      </w:r>
      <w:proofErr w:type="gramEnd"/>
      <w:r w:rsidRPr="00EE1A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</w:t>
      </w:r>
      <w:r w:rsidR="001373DF" w:rsidRPr="00EE1AB4"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Pr="00EE1AB4">
        <w:rPr>
          <w:rFonts w:ascii="Times New Roman" w:hAnsi="Times New Roman" w:cs="Times New Roman"/>
          <w:sz w:val="24"/>
          <w:szCs w:val="24"/>
        </w:rPr>
        <w:t xml:space="preserve">    - объяснять воздействие Солнца и Луны на мир живой и неживой природы;                              - выделять, описывать и объяснять существенные признаки географических объектов и явлений.                                                                                                                            - определять географические процессы и явления в геосферах, взаимосвязи между ними, их изменения в результате деятельности человека;                                                                    </w:t>
      </w:r>
    </w:p>
    <w:p w:rsidR="00EE1AB4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- различать типы земной коры; выявлять зависимость рельефа от воздействия внутренних и внешних сил;                                                                                                                   </w:t>
      </w:r>
    </w:p>
    <w:p w:rsidR="00EE1AB4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- выявлять главные причины различий в нагревании земной поверхности;                                           </w:t>
      </w:r>
    </w:p>
    <w:p w:rsidR="00EE1AB4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 - выделять причины стихийных явлений в геосферах.                                                                           </w:t>
      </w:r>
    </w:p>
    <w:p w:rsidR="00EE1AB4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- находить в различных источниках и анализировать географическую информацию;                                                                                                                          -составлять описания различных географических объектов на основе анализа разнообразных источников географической информации;                                                                             -</w:t>
      </w:r>
      <w:r w:rsidRPr="00EE1AB4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E1AB4">
        <w:rPr>
          <w:rFonts w:ascii="Times New Roman" w:hAnsi="Times New Roman" w:cs="Times New Roman"/>
          <w:sz w:val="24"/>
          <w:szCs w:val="24"/>
        </w:rPr>
        <w:t xml:space="preserve">определять на карте местоположение географических                                                                 - понимать смысла собственной действительности.                                              - формулировать своё отношение к природным и антропогенным причинам изменения окружающей среды;                                                                                                                       - использовать географические знания для осуществления мер по сохранению природы и защите людей от стихийных природных и техногенных явлений;                                             - приводить примеры использования и охраны природных ресурсов, адаптации человека к условиям окружающей среды.                                                                    </w:t>
      </w:r>
    </w:p>
    <w:p w:rsidR="000C0399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 </w:t>
      </w:r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Учащиеся будут иметь </w:t>
      </w:r>
      <w:proofErr w:type="gramStart"/>
      <w:r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опыт: </w:t>
      </w:r>
      <w:r w:rsidR="001373DF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</w:t>
      </w:r>
      <w:proofErr w:type="gramEnd"/>
      <w:r w:rsidR="001373DF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                                                   </w:t>
      </w:r>
      <w:r w:rsidR="00EE1AB4" w:rsidRPr="00EE1AB4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</w:t>
      </w:r>
      <w:r w:rsidRPr="00EE1AB4">
        <w:rPr>
          <w:rFonts w:ascii="Times New Roman" w:hAnsi="Times New Roman" w:cs="Times New Roman"/>
          <w:color w:val="000000"/>
          <w:sz w:val="24"/>
          <w:szCs w:val="24"/>
        </w:rPr>
        <w:t>сотрудничества, взаимопомощи, самостоятельного выбора будущей профессии,  общения в процессе учебной деятельности.</w:t>
      </w:r>
    </w:p>
    <w:p w:rsidR="000C0399" w:rsidRPr="00EE1AB4" w:rsidRDefault="00EE1AB4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При проведении занятий </w:t>
      </w:r>
      <w:r w:rsidR="000C0399" w:rsidRPr="00EE1AB4">
        <w:rPr>
          <w:rFonts w:ascii="Times New Roman" w:hAnsi="Times New Roman" w:cs="Times New Roman"/>
          <w:sz w:val="24"/>
          <w:szCs w:val="24"/>
        </w:rPr>
        <w:t>используются следующие</w:t>
      </w:r>
      <w:r w:rsidR="000C0399" w:rsidRPr="00EE1AB4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0C0399" w:rsidRPr="00EE1AB4">
        <w:rPr>
          <w:rFonts w:ascii="Times New Roman" w:hAnsi="Times New Roman" w:cs="Times New Roman"/>
          <w:bCs/>
          <w:sz w:val="24"/>
          <w:szCs w:val="24"/>
        </w:rPr>
        <w:t>формы</w:t>
      </w:r>
      <w:r w:rsidR="000C0399" w:rsidRPr="00EE1AB4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="000C0399" w:rsidRPr="00EE1AB4">
        <w:rPr>
          <w:rFonts w:ascii="Times New Roman" w:hAnsi="Times New Roman" w:cs="Times New Roman"/>
          <w:sz w:val="24"/>
          <w:szCs w:val="24"/>
        </w:rPr>
        <w:t xml:space="preserve">работы: </w:t>
      </w:r>
      <w:proofErr w:type="gramStart"/>
      <w:r w:rsidR="000C0399" w:rsidRPr="00EE1AB4">
        <w:rPr>
          <w:rFonts w:ascii="Times New Roman" w:hAnsi="Times New Roman" w:cs="Times New Roman"/>
          <w:sz w:val="24"/>
          <w:szCs w:val="24"/>
        </w:rPr>
        <w:t>фронтальная,  индивидуальная</w:t>
      </w:r>
      <w:proofErr w:type="gramEnd"/>
      <w:r w:rsidR="000C0399" w:rsidRPr="00EE1AB4">
        <w:rPr>
          <w:rFonts w:ascii="Times New Roman" w:hAnsi="Times New Roman" w:cs="Times New Roman"/>
          <w:sz w:val="24"/>
          <w:szCs w:val="24"/>
        </w:rPr>
        <w:t>, парная, групповая, дифференцированная, проектная.</w:t>
      </w:r>
    </w:p>
    <w:p w:rsid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Также на уроках используются</w:t>
      </w:r>
      <w:r w:rsidRPr="00EE1AB4">
        <w:rPr>
          <w:rStyle w:val="apple-converted-space"/>
          <w:rFonts w:ascii="Times New Roman" w:hAnsi="Times New Roman" w:cs="Times New Roman"/>
          <w:sz w:val="24"/>
          <w:szCs w:val="24"/>
        </w:rPr>
        <w:t> </w:t>
      </w:r>
      <w:r w:rsidRPr="00EE1AB4">
        <w:rPr>
          <w:rFonts w:ascii="Times New Roman" w:hAnsi="Times New Roman" w:cs="Times New Roman"/>
          <w:bCs/>
          <w:sz w:val="24"/>
          <w:szCs w:val="24"/>
        </w:rPr>
        <w:t>методы</w:t>
      </w:r>
      <w:r w:rsidRPr="00EE1AB4">
        <w:rPr>
          <w:rFonts w:ascii="Times New Roman" w:hAnsi="Times New Roman" w:cs="Times New Roman"/>
          <w:sz w:val="24"/>
          <w:szCs w:val="24"/>
        </w:rPr>
        <w:t xml:space="preserve">:                                                                              </w:t>
      </w:r>
    </w:p>
    <w:p w:rsid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- работа с различными источникам информации (карты, схемы, таблицы и т.д.) и дидактическим материалом;                                                                                               </w:t>
      </w:r>
    </w:p>
    <w:p w:rsid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- использование ТСО и демонстрация презентаций, видеофильмов;                                                                                        </w:t>
      </w:r>
    </w:p>
    <w:p w:rsidR="000C0399" w:rsidRPr="00EE1AB4" w:rsidRDefault="000C0399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>- проектный и проблемный (анализ проблем и пути выхода из них</w:t>
      </w:r>
      <w:proofErr w:type="gramStart"/>
      <w:r w:rsidRPr="00EE1AB4">
        <w:rPr>
          <w:rFonts w:ascii="Times New Roman" w:hAnsi="Times New Roman" w:cs="Times New Roman"/>
          <w:sz w:val="24"/>
          <w:szCs w:val="24"/>
        </w:rPr>
        <w:t xml:space="preserve">);   </w:t>
      </w:r>
      <w:proofErr w:type="gramEnd"/>
      <w:r w:rsidRPr="00EE1AB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- решение дискуссионных вопросов с учетом социального опыта обучающихся и теоретических знаний.</w:t>
      </w:r>
    </w:p>
    <w:p w:rsidR="000C0399" w:rsidRPr="00EE1AB4" w:rsidRDefault="000C0399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lastRenderedPageBreak/>
        <w:t>Содержание курса “</w:t>
      </w:r>
      <w:r w:rsidRPr="00EE1AB4">
        <w:rPr>
          <w:rFonts w:ascii="Times New Roman" w:eastAsia="Times New Roman" w:hAnsi="Times New Roman" w:cs="Times New Roman"/>
          <w:bCs/>
          <w:sz w:val="24"/>
          <w:szCs w:val="24"/>
        </w:rPr>
        <w:t>Путешествие по материкам и странам</w:t>
      </w:r>
      <w:r w:rsidRPr="00EE1AB4">
        <w:rPr>
          <w:rFonts w:ascii="Times New Roman" w:eastAsia="Times New Roman" w:hAnsi="Times New Roman" w:cs="Times New Roman"/>
          <w:sz w:val="24"/>
          <w:szCs w:val="24"/>
        </w:rPr>
        <w:t>” направлено на формирование универсальных учебных действий, обеспечивающих развитие познавательных и коммуникативных качеств личности. Учащиеся включаются в коммуникативную учебную деятельность, где преобладают такие её виды, как умение полно и точно выражать свои мысли, аргументировать свою точку зрения, работать в сотрудничестве (паре и группе), представлять и сообщать информацию в устной и письменной форме, вступать в диалог и т. д.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sz w:val="24"/>
          <w:szCs w:val="24"/>
        </w:rPr>
        <w:t>Содержание программы.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Тема 1. Это наша планета Земля. Формирование облика планеты. </w:t>
      </w:r>
      <w:proofErr w:type="gramStart"/>
      <w:r w:rsidRPr="00EE1AB4">
        <w:rPr>
          <w:rFonts w:ascii="Times New Roman" w:eastAsia="Times New Roman" w:hAnsi="Times New Roman" w:cs="Times New Roman"/>
          <w:sz w:val="24"/>
          <w:szCs w:val="24"/>
        </w:rPr>
        <w:t>( 9</w:t>
      </w:r>
      <w:proofErr w:type="gramEnd"/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 ч.) Биография планеты. Строение земной коры. Сейсмические пояса.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Роль вулканов, атмосферы, льда, Океана в формировании лика планеты и зарождении жизни на Земле. Уникальная планета Земля. Силы за пределами Земли, повлиявшими на судьбу планеты. Мировой океан.</w:t>
      </w:r>
    </w:p>
    <w:p w:rsid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Тема2.  Загадочная Африка (5 ч.)                                                                                            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Путешествие по Африке. Великие Чудеса Света (Чудеса Природы): Сахара. Серенгети. Географические чемпионы Африки.  Путешествие по странам. Марокко –страна финиковых оазисов. Неожиданная ЮАР. Народы Африки. Традиции и обычаи народов Африки. Викторина «Африка»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Тема </w:t>
      </w:r>
      <w:proofErr w:type="gramStart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  Австралия</w:t>
      </w:r>
      <w:proofErr w:type="gramEnd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и Океания (3 ч.)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Чудеса голубой планеты. Австралия и Океания. </w:t>
      </w: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Великие Чудеса Света (Чудеса Природы</w:t>
      </w:r>
      <w:proofErr w:type="gramStart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): </w:t>
      </w: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Скала</w:t>
      </w:r>
      <w:proofErr w:type="gram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Улулуру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.  Гавайские острова.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Тема 4. Антарктида. (2 часа)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Седьмой континент: Антарктика. Штормы Антарктики. Все об Антарктиде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Тема 5. Южная Америка (</w:t>
      </w:r>
      <w:r w:rsidR="001373DF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3</w:t>
      </w: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час</w:t>
      </w:r>
      <w:r w:rsidR="001373DF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а</w:t>
      </w: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)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Великие Чудеса Света (Чудеса Природы): «Сельва», «Водопад </w:t>
      </w:r>
      <w:proofErr w:type="spellStart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Игуасу</w:t>
      </w:r>
      <w:proofErr w:type="spellEnd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». Удивительная Амазонка. Дикая природа Амазонки. Путешествуем по странам.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Тема 6. Северная Америка (3 часа).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Путешествие по Северной Америке Чудеса Природы Северной Америки (Большой каньон Колорадо». Путешествуем по странам Северной Америки. Занимательная викторина: Северная Америка».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Тема 7. Евразия (</w:t>
      </w:r>
      <w:r w:rsidR="00896CFB"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9</w:t>
      </w: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часов).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Путешествуем по Евразии. Географические чемпионы. Чудеса природы. Путешествуем по странам Европы. Норвегия, Швеция, Дания, Финляндия. Италия, Греция, Франция, Великобритания и др. Центральная и Восточная Азия. Китай, Япония. </w:t>
      </w:r>
      <w:proofErr w:type="spellStart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Юго</w:t>
      </w:r>
      <w:proofErr w:type="spellEnd"/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 xml:space="preserve"> –Западная Азия. ОАЭ. Юго-Восточная Азия. Индонезия. Южная Азия: Индия, Шри Ланка и др. страны. </w:t>
      </w:r>
    </w:p>
    <w:p w:rsidR="00CE1C8D" w:rsidRPr="00EE1AB4" w:rsidRDefault="00CE1C8D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 xml:space="preserve">    </w:t>
      </w:r>
      <w:r w:rsidR="005B358C" w:rsidRPr="00EE1AB4">
        <w:rPr>
          <w:rFonts w:ascii="Times New Roman" w:eastAsia="Times New Roman" w:hAnsi="Times New Roman" w:cs="Times New Roman"/>
          <w:sz w:val="24"/>
          <w:szCs w:val="24"/>
        </w:rPr>
        <w:t>Тематическое планирование.</w:t>
      </w:r>
    </w:p>
    <w:tbl>
      <w:tblPr>
        <w:tblStyle w:val="a5"/>
        <w:tblW w:w="10343" w:type="dxa"/>
        <w:tblLayout w:type="fixed"/>
        <w:tblLook w:val="04A0" w:firstRow="1" w:lastRow="0" w:firstColumn="1" w:lastColumn="0" w:noHBand="0" w:noVBand="1"/>
      </w:tblPr>
      <w:tblGrid>
        <w:gridCol w:w="534"/>
        <w:gridCol w:w="8392"/>
        <w:gridCol w:w="1417"/>
      </w:tblGrid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 1. Это наша планета Земля. Формирование облика планеты.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2.  Загадочная Африка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3 Австралия и Океания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 4. Антарктида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5. Южная Америка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92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 6. Северная Америка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B358C" w:rsidRPr="00EE1AB4" w:rsidTr="00C05834">
        <w:tc>
          <w:tcPr>
            <w:tcW w:w="534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392" w:type="dxa"/>
          </w:tcPr>
          <w:p w:rsidR="005B358C" w:rsidRPr="00EE1AB4" w:rsidRDefault="001F3816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Тема 7. Евразия</w:t>
            </w:r>
            <w:r w:rsidR="00CE1C8D"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  <w:tc>
          <w:tcPr>
            <w:tcW w:w="1417" w:type="dxa"/>
          </w:tcPr>
          <w:p w:rsidR="005B358C" w:rsidRPr="00EE1AB4" w:rsidRDefault="00896CFB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5B358C" w:rsidRPr="00EE1AB4" w:rsidTr="00C05834">
        <w:trPr>
          <w:trHeight w:val="456"/>
        </w:trPr>
        <w:tc>
          <w:tcPr>
            <w:tcW w:w="534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392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417" w:type="dxa"/>
          </w:tcPr>
          <w:p w:rsidR="005B358C" w:rsidRPr="00EE1AB4" w:rsidRDefault="005B358C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  <w:r w:rsidR="00896CFB"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5B358C" w:rsidRPr="00EE1AB4" w:rsidRDefault="005B358C" w:rsidP="00EE1AB4">
      <w:pPr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</w:p>
    <w:p w:rsidR="005B358C" w:rsidRPr="00EE1AB4" w:rsidRDefault="005B358C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5B358C" w:rsidRPr="00EE1AB4" w:rsidRDefault="005B358C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</w:p>
    <w:p w:rsidR="006C6599" w:rsidRPr="00EE1AB4" w:rsidRDefault="006C6599" w:rsidP="00EE1AB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sz w:val="24"/>
          <w:szCs w:val="24"/>
        </w:rPr>
        <w:t>Календарно-тематическое планирование</w:t>
      </w:r>
    </w:p>
    <w:tbl>
      <w:tblPr>
        <w:tblStyle w:val="a5"/>
        <w:tblW w:w="0" w:type="auto"/>
        <w:tblLayout w:type="fixed"/>
        <w:tblLook w:val="04A0" w:firstRow="1" w:lastRow="0" w:firstColumn="1" w:lastColumn="0" w:noHBand="0" w:noVBand="1"/>
      </w:tblPr>
      <w:tblGrid>
        <w:gridCol w:w="501"/>
        <w:gridCol w:w="33"/>
        <w:gridCol w:w="4423"/>
        <w:gridCol w:w="5386"/>
      </w:tblGrid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Биография планеты.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Строение земной коры. Сейсмические пояса. 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Презентация. 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вулканов в формировании лика планеты и зарождении жизни на Земле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«Наша планета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Земля..Вулканы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атмосферы в формировании планеты.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«Наша планета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Земля..Атмосфера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льда в формировании лика Земли, климата, жизни.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«Наша планета Земля. Лед».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456" w:type="dxa"/>
            <w:gridSpan w:val="2"/>
          </w:tcPr>
          <w:p w:rsidR="00C05834" w:rsidRPr="00EE1AB4" w:rsidRDefault="00ED334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о</w:t>
            </w:r>
            <w:r w:rsidR="00C05834"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кеанов в формировании лика планеты Земля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«Наша планета Земля. Океаны».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456" w:type="dxa"/>
            <w:gridSpan w:val="2"/>
          </w:tcPr>
          <w:p w:rsidR="00C05834" w:rsidRPr="00EE1AB4" w:rsidRDefault="00ED334C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Уникальная п</w:t>
            </w:r>
            <w:r w:rsidR="00C05834"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ланета Земля. Силы за пределами Земли, повлиявшими на судьбу планеты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«Уникальная планета».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Мировой океан. Тихий океан.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«Тихий океан».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456" w:type="dxa"/>
            <w:gridSpan w:val="2"/>
          </w:tcPr>
          <w:p w:rsidR="00C05834" w:rsidRPr="00EE1AB4" w:rsidRDefault="00ED334C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Органический мир о</w:t>
            </w:r>
            <w:r w:rsidR="00C05834"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кеана. Самые опасные обитатели морских глубин.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Самые опасные обитатели морских глубин.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по Африке. Великие Чудеса Света (Чудеса Природы): Сахара. Серенгети.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Географические чемпионы Африки.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Видеофрагменты (Великие чудеса света).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Путешествие по странам. 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Марокко –страна финиковых оазисов.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 «Марокко»</w:t>
            </w:r>
            <w:r w:rsidR="00ED33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 «Марокко»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Путешествие по странам. Неожиданная ЮАР 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 «ЮАР»</w:t>
            </w: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Народы Африки. Традиции и обычаи народов Африки.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 Видеофрагменты.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C05834" w:rsidRPr="00EE1AB4" w:rsidTr="00C05834">
        <w:tc>
          <w:tcPr>
            <w:tcW w:w="501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456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Викторина «Африка»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Тесты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Чудеса голубой планеты. Австралия и Океания.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Великие Чудеса Света (Чудеса Природы): </w:t>
            </w: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Скала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Улулуру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Гавайские острова.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 Видеофрагменты.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Путешествие сквозь эволюцию. (Органический мир Австралии)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Физическая карта мира. Атласы.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Видеофильм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Час занимательной географии. Викторина: Австралия»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Атласы.Видеофильм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«Чудеса Света. Природа.)Тесты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Седьмой континент_ Антарктика. Штормы Антарктики.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Атласы.Презентации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Все об Антарктиде.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Атласы.Видеофильм.«Антарктида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Великие Чудеса Света (Чудеса Природы): «Сельва», «Водопад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Игуасу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».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Атласы.Видеофрагменты.«</w:t>
            </w: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Великие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Чудеса Света (Чудеса Природы)»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Удивительная Амазонка. Дикая природа Амазонки.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Атласы.Видеофильм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«Амазонка»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Путешествуем по странам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Защита проектов. Презентации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Путешествие по Северной Америке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Чудеса Природы Северной Америки (Большой каньон Колорадо»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Атласы.Тесты</w:t>
            </w:r>
            <w:proofErr w:type="spellEnd"/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Путешествуем по странам Северной Америки.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Презентации.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Занимательная викторина: Северная Америка»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Электронные тесты, практика «Северная Америка»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Путешествуем по Евразии. Географические чемпионы. Чудеса природы.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Атласы.Презентации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Видеофрагменты.«</w:t>
            </w: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Великие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Чудеса Света (Чудеса Природы) «Кордильеры»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Италия, Греция, Франция, Великобритания и др.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Атласы.Презентации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. Видеофрагменты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Путешествуем по странам Европы: Германия, Испания, Греция, Испания.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Атласы.Презентации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. Видеофрагменты.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Центральная и Азия. 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АтласыПрезентация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, Видео: «Япония»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Восточная Азия. Китай, Япония.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Атласы.Видеофильм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Япония»,Презентация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«Китай»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proofErr w:type="spellStart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Юго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 –Западная Азия. ОАЭ.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«ОАЭ»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Юго-Восточная Азия. Индонезия.</w:t>
            </w:r>
          </w:p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Атласы.Видеоурок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«Индонезия»</w:t>
            </w:r>
          </w:p>
        </w:tc>
      </w:tr>
      <w:tr w:rsidR="00C05834" w:rsidRPr="00EE1AB4" w:rsidTr="00C05834">
        <w:tc>
          <w:tcPr>
            <w:tcW w:w="534" w:type="dxa"/>
            <w:gridSpan w:val="2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423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Южная Азия: Индия, Шри Ланка и др. страны </w:t>
            </w:r>
          </w:p>
        </w:tc>
        <w:tc>
          <w:tcPr>
            <w:tcW w:w="5386" w:type="dxa"/>
          </w:tcPr>
          <w:p w:rsidR="00C05834" w:rsidRPr="00EE1AB4" w:rsidRDefault="00C05834" w:rsidP="00EE1AB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Физическая карта мира. </w:t>
            </w:r>
            <w:proofErr w:type="spellStart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Атласы.Презентации</w:t>
            </w:r>
            <w:proofErr w:type="spellEnd"/>
            <w:r w:rsidRPr="00EE1AB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:rsidR="00CE1C8D" w:rsidRPr="00EE1AB4" w:rsidRDefault="00CE1C8D" w:rsidP="00EE1AB4">
      <w:pPr>
        <w:spacing w:after="0" w:line="240" w:lineRule="auto"/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Приложение 1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Методическое обеспечение программы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Информационное обеспечение курса. Данный курс обеспечен </w:t>
      </w:r>
      <w:proofErr w:type="gram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следующими  информационными</w:t>
      </w:r>
      <w:proofErr w:type="gram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материалами: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  набором научных и научно-популярных видеофильмов о природных условиях, достопримечательностях различных стран мира,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·         научно-популярными книгами, статьями и прочими материалами о достопримечательностях мира и России, в том числе современными справочниками “Страны мира”, “Столицы мира”.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   ·         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интернет-ресурсами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</w:p>
    <w:p w:rsidR="001F3816" w:rsidRPr="00EE1AB4" w:rsidRDefault="001F3816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Список литературы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География. Еженедельная методическая газета для учителей географии, экологии и природоведения Издательского Дома “Первое сентября”. № 19, № 20, № 42 – 2004.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И.В.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Душина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Т.Л.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Смоктунович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География. 7 класс. Материки, океаны, народы и страны: Страноведение. М.: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-Граф, 2007, 288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И.В.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Душина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Т.Л.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Смоктунович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Народы мира. Книга для чтения по географии.  М.: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Баласс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, 2004 г., 272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Родин И.О., Пименова Т.М. Все страны мира. – М.: Вече, 2003.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Самые красивые места мира. М.: Мир энциклопедий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Аванта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+,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Астрель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, 2007 г., 180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Самые красивые места планеты. М.: Мир энциклопедий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Аванта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+,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Астрель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, 2007 г., 480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Томилин А.Н. Как люди изучали свою Землю. М.: Просвещение, 2008. 160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Уильямс Л. Науки о Земле без тайн. М.: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Эксмо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, 2009. 432 с.</w:t>
      </w:r>
    </w:p>
    <w:p w:rsidR="00FF545C" w:rsidRPr="00EE1AB4" w:rsidRDefault="00FF545C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Энциклопедия чудес природы. М.: ЗАО «Издательский дом </w:t>
      </w:r>
      <w:proofErr w:type="spellStart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>Ридерз</w:t>
      </w:r>
      <w:proofErr w:type="spellEnd"/>
      <w:r w:rsidRPr="00EE1AB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дайджест», 2000 г., 456 с.</w:t>
      </w:r>
    </w:p>
    <w:p w:rsidR="00FF545C" w:rsidRPr="00EE1AB4" w:rsidRDefault="00931BDD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="00FF545C" w:rsidRPr="00EE1A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http://www.krugosvet.ru</w:t>
        </w:r>
      </w:hyperlink>
    </w:p>
    <w:p w:rsidR="00FF545C" w:rsidRPr="00EE1AB4" w:rsidRDefault="00931BDD" w:rsidP="00EE1AB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1" w:history="1">
        <w:r w:rsidR="00FF545C" w:rsidRPr="00EE1AB4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</w:rPr>
          <w:t>http://www.geografia.ru</w:t>
        </w:r>
      </w:hyperlink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E1AB4"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86890" w:rsidRPr="00EE1AB4" w:rsidRDefault="00786890" w:rsidP="00EE1AB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786890" w:rsidRPr="00EE1AB4" w:rsidSect="00C05834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1BDD" w:rsidRDefault="00931BDD" w:rsidP="008270C0">
      <w:pPr>
        <w:spacing w:after="0" w:line="240" w:lineRule="auto"/>
      </w:pPr>
      <w:r>
        <w:separator/>
      </w:r>
    </w:p>
  </w:endnote>
  <w:endnote w:type="continuationSeparator" w:id="0">
    <w:p w:rsidR="00931BDD" w:rsidRDefault="00931BDD" w:rsidP="00827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DA8" w:rsidRDefault="008E1DA8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2558790"/>
      <w:docPartObj>
        <w:docPartGallery w:val="Page Numbers (Bottom of Page)"/>
        <w:docPartUnique/>
      </w:docPartObj>
    </w:sdtPr>
    <w:sdtEndPr/>
    <w:sdtContent>
      <w:p w:rsidR="008E1DA8" w:rsidRDefault="00E25FC5">
        <w:pPr>
          <w:pStyle w:val="a9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725B6D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8E1DA8" w:rsidRDefault="008E1DA8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DA8" w:rsidRDefault="008E1DA8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1BDD" w:rsidRDefault="00931BDD" w:rsidP="008270C0">
      <w:pPr>
        <w:spacing w:after="0" w:line="240" w:lineRule="auto"/>
      </w:pPr>
      <w:r>
        <w:separator/>
      </w:r>
    </w:p>
  </w:footnote>
  <w:footnote w:type="continuationSeparator" w:id="0">
    <w:p w:rsidR="00931BDD" w:rsidRDefault="00931BDD" w:rsidP="00827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DA8" w:rsidRDefault="008E1DA8">
    <w:pPr>
      <w:pStyle w:val="a7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DA8" w:rsidRDefault="008E1DA8">
    <w:pPr>
      <w:pStyle w:val="a7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E1DA8" w:rsidRDefault="008E1DA8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166CE5"/>
    <w:multiLevelType w:val="multilevel"/>
    <w:tmpl w:val="A39E80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3B1277"/>
    <w:multiLevelType w:val="multilevel"/>
    <w:tmpl w:val="4B34946C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66E0DA9"/>
    <w:multiLevelType w:val="hybridMultilevel"/>
    <w:tmpl w:val="953A64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06808DF"/>
    <w:multiLevelType w:val="multilevel"/>
    <w:tmpl w:val="578A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6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6EA5B8C"/>
    <w:multiLevelType w:val="multilevel"/>
    <w:tmpl w:val="B4FA4A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72934ECD"/>
    <w:multiLevelType w:val="multilevel"/>
    <w:tmpl w:val="9D182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4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45C"/>
    <w:rsid w:val="00043DFE"/>
    <w:rsid w:val="000508CF"/>
    <w:rsid w:val="00060FF2"/>
    <w:rsid w:val="000715ED"/>
    <w:rsid w:val="000C0399"/>
    <w:rsid w:val="001373DF"/>
    <w:rsid w:val="00144331"/>
    <w:rsid w:val="001630B2"/>
    <w:rsid w:val="001766F1"/>
    <w:rsid w:val="001927E1"/>
    <w:rsid w:val="00195F94"/>
    <w:rsid w:val="001F3816"/>
    <w:rsid w:val="0022246E"/>
    <w:rsid w:val="00246D00"/>
    <w:rsid w:val="00285EB1"/>
    <w:rsid w:val="002F44AF"/>
    <w:rsid w:val="002F742A"/>
    <w:rsid w:val="0031344C"/>
    <w:rsid w:val="00333740"/>
    <w:rsid w:val="0036058E"/>
    <w:rsid w:val="003825E4"/>
    <w:rsid w:val="00383937"/>
    <w:rsid w:val="00384B05"/>
    <w:rsid w:val="00394728"/>
    <w:rsid w:val="003C185E"/>
    <w:rsid w:val="003E3D34"/>
    <w:rsid w:val="003E4AB0"/>
    <w:rsid w:val="003F4571"/>
    <w:rsid w:val="00404781"/>
    <w:rsid w:val="0045704E"/>
    <w:rsid w:val="00521C53"/>
    <w:rsid w:val="00525899"/>
    <w:rsid w:val="00535C68"/>
    <w:rsid w:val="00544085"/>
    <w:rsid w:val="0055010E"/>
    <w:rsid w:val="0055663D"/>
    <w:rsid w:val="005959D2"/>
    <w:rsid w:val="005B358C"/>
    <w:rsid w:val="005F3D35"/>
    <w:rsid w:val="005F48FB"/>
    <w:rsid w:val="00607558"/>
    <w:rsid w:val="006115F3"/>
    <w:rsid w:val="00621E0D"/>
    <w:rsid w:val="00627FC9"/>
    <w:rsid w:val="0069523C"/>
    <w:rsid w:val="006C6599"/>
    <w:rsid w:val="006D1C22"/>
    <w:rsid w:val="006E179D"/>
    <w:rsid w:val="006E33F4"/>
    <w:rsid w:val="00725B6D"/>
    <w:rsid w:val="00735713"/>
    <w:rsid w:val="00755B83"/>
    <w:rsid w:val="007637FD"/>
    <w:rsid w:val="00786890"/>
    <w:rsid w:val="00797F20"/>
    <w:rsid w:val="007E2459"/>
    <w:rsid w:val="008270C0"/>
    <w:rsid w:val="00841132"/>
    <w:rsid w:val="008502CA"/>
    <w:rsid w:val="008532DB"/>
    <w:rsid w:val="00865B63"/>
    <w:rsid w:val="00882727"/>
    <w:rsid w:val="00896CFB"/>
    <w:rsid w:val="008C2F4D"/>
    <w:rsid w:val="008E1DA8"/>
    <w:rsid w:val="008F5397"/>
    <w:rsid w:val="00931BDD"/>
    <w:rsid w:val="00932B2B"/>
    <w:rsid w:val="009C0975"/>
    <w:rsid w:val="00A44775"/>
    <w:rsid w:val="00A632B5"/>
    <w:rsid w:val="00A76F71"/>
    <w:rsid w:val="00A800C4"/>
    <w:rsid w:val="00BD64F0"/>
    <w:rsid w:val="00BE7C0B"/>
    <w:rsid w:val="00C05834"/>
    <w:rsid w:val="00C06E3D"/>
    <w:rsid w:val="00C1719A"/>
    <w:rsid w:val="00C33AF1"/>
    <w:rsid w:val="00C403A9"/>
    <w:rsid w:val="00C65376"/>
    <w:rsid w:val="00C86C22"/>
    <w:rsid w:val="00CE1C8D"/>
    <w:rsid w:val="00D12838"/>
    <w:rsid w:val="00D80632"/>
    <w:rsid w:val="00DD5C38"/>
    <w:rsid w:val="00DE51D4"/>
    <w:rsid w:val="00E14E68"/>
    <w:rsid w:val="00E15B44"/>
    <w:rsid w:val="00E20E7D"/>
    <w:rsid w:val="00E25FC5"/>
    <w:rsid w:val="00E4399E"/>
    <w:rsid w:val="00E74ADF"/>
    <w:rsid w:val="00E91D8C"/>
    <w:rsid w:val="00ED334C"/>
    <w:rsid w:val="00ED3BC9"/>
    <w:rsid w:val="00EE1AB4"/>
    <w:rsid w:val="00EE62DB"/>
    <w:rsid w:val="00EF485A"/>
    <w:rsid w:val="00F118D6"/>
    <w:rsid w:val="00F3075D"/>
    <w:rsid w:val="00F95F25"/>
    <w:rsid w:val="00FF1F3D"/>
    <w:rsid w:val="00FF5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ED96C67-1B42-4CF7-AC3E-D1FDAE62B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E62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9">
    <w:name w:val="c39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4">
    <w:name w:val="c24"/>
    <w:basedOn w:val="a0"/>
    <w:rsid w:val="00FF545C"/>
  </w:style>
  <w:style w:type="paragraph" w:customStyle="1" w:styleId="c7">
    <w:name w:val="c7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6">
    <w:name w:val="c6"/>
    <w:basedOn w:val="a0"/>
    <w:rsid w:val="00FF545C"/>
  </w:style>
  <w:style w:type="character" w:customStyle="1" w:styleId="c33">
    <w:name w:val="c33"/>
    <w:basedOn w:val="a0"/>
    <w:rsid w:val="00FF545C"/>
  </w:style>
  <w:style w:type="character" w:customStyle="1" w:styleId="c11">
    <w:name w:val="c11"/>
    <w:basedOn w:val="a0"/>
    <w:rsid w:val="00FF545C"/>
  </w:style>
  <w:style w:type="paragraph" w:customStyle="1" w:styleId="c26">
    <w:name w:val="c26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2">
    <w:name w:val="c32"/>
    <w:basedOn w:val="a0"/>
    <w:rsid w:val="00FF545C"/>
  </w:style>
  <w:style w:type="paragraph" w:customStyle="1" w:styleId="c30">
    <w:name w:val="c30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3">
    <w:name w:val="c13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41">
    <w:name w:val="c41"/>
    <w:basedOn w:val="a0"/>
    <w:rsid w:val="00FF545C"/>
  </w:style>
  <w:style w:type="character" w:customStyle="1" w:styleId="c23">
    <w:name w:val="c23"/>
    <w:basedOn w:val="a0"/>
    <w:rsid w:val="00FF545C"/>
  </w:style>
  <w:style w:type="paragraph" w:customStyle="1" w:styleId="c4">
    <w:name w:val="c4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FF545C"/>
    <w:rPr>
      <w:color w:val="0000FF"/>
      <w:u w:val="single"/>
    </w:rPr>
  </w:style>
  <w:style w:type="character" w:customStyle="1" w:styleId="c3">
    <w:name w:val="c3"/>
    <w:basedOn w:val="a0"/>
    <w:rsid w:val="00FF545C"/>
  </w:style>
  <w:style w:type="character" w:customStyle="1" w:styleId="c22">
    <w:name w:val="c22"/>
    <w:basedOn w:val="a0"/>
    <w:rsid w:val="00FF545C"/>
  </w:style>
  <w:style w:type="paragraph" w:customStyle="1" w:styleId="c10">
    <w:name w:val="c10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">
    <w:name w:val="c1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7">
    <w:name w:val="c37"/>
    <w:basedOn w:val="a0"/>
    <w:rsid w:val="00FF545C"/>
  </w:style>
  <w:style w:type="paragraph" w:customStyle="1" w:styleId="c34">
    <w:name w:val="c34"/>
    <w:basedOn w:val="a"/>
    <w:rsid w:val="00FF54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qFormat/>
    <w:rsid w:val="006C6599"/>
    <w:pPr>
      <w:ind w:left="720"/>
      <w:contextualSpacing/>
    </w:pPr>
    <w:rPr>
      <w:rFonts w:eastAsiaTheme="minorHAnsi"/>
      <w:lang w:eastAsia="en-US"/>
    </w:rPr>
  </w:style>
  <w:style w:type="table" w:styleId="a5">
    <w:name w:val="Table Grid"/>
    <w:basedOn w:val="a1"/>
    <w:uiPriority w:val="59"/>
    <w:rsid w:val="006C6599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a0"/>
    <w:rsid w:val="001F3816"/>
  </w:style>
  <w:style w:type="paragraph" w:styleId="a6">
    <w:name w:val="Normal (Web)"/>
    <w:basedOn w:val="a"/>
    <w:uiPriority w:val="99"/>
    <w:unhideWhenUsed/>
    <w:rsid w:val="001F38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semiHidden/>
    <w:unhideWhenUsed/>
    <w:rsid w:val="00827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semiHidden/>
    <w:rsid w:val="008270C0"/>
  </w:style>
  <w:style w:type="paragraph" w:styleId="a9">
    <w:name w:val="footer"/>
    <w:basedOn w:val="a"/>
    <w:link w:val="aa"/>
    <w:uiPriority w:val="99"/>
    <w:unhideWhenUsed/>
    <w:rsid w:val="008270C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8270C0"/>
  </w:style>
  <w:style w:type="paragraph" w:styleId="ab">
    <w:name w:val="Body Text"/>
    <w:basedOn w:val="a"/>
    <w:link w:val="ac"/>
    <w:rsid w:val="0078689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c">
    <w:name w:val="Основной текст Знак"/>
    <w:basedOn w:val="a0"/>
    <w:link w:val="ab"/>
    <w:rsid w:val="00786890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3278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2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750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numbering" Target="numbering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google.com/url?q=http://www.krugosvet.ru/&amp;sa=D&amp;usg=AFQjCNFCPPWETSToUp0hZP_mDOjHbjS1_Q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2.xml"/><Relationship Id="rId10" Type="http://schemas.openxmlformats.org/officeDocument/2006/relationships/hyperlink" Target="https://www.google.com/url?q=http://www.krugosvet.ru/&amp;sa=D&amp;usg=AFQjCNFCPPWETSToUp0hZP_mDOjHbjS1_Q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microsoft.com/office/2007/relationships/hdphoto" Target="media/hdphoto1.wdp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EAAC1A-A011-4AF0-8FD9-93C52E62A9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9</Pages>
  <Words>3611</Words>
  <Characters>20585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Office 2007 Enterprise</Company>
  <LinksUpToDate>false</LinksUpToDate>
  <CharactersWithSpaces>24148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Саттарова</cp:lastModifiedBy>
  <cp:revision>10</cp:revision>
  <dcterms:created xsi:type="dcterms:W3CDTF">2023-09-01T12:11:00Z</dcterms:created>
  <dcterms:modified xsi:type="dcterms:W3CDTF">2023-10-06T08:35:00Z</dcterms:modified>
</cp:coreProperties>
</file>